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455" w:rsidRPr="00F96455" w:rsidRDefault="00F96455" w:rsidP="00F96455">
      <w:pPr>
        <w:autoSpaceDE w:val="0"/>
        <w:autoSpaceDN w:val="0"/>
        <w:adjustRightInd w:val="0"/>
        <w:ind w:right="-314"/>
        <w:jc w:val="right"/>
        <w:rPr>
          <w:sz w:val="22"/>
        </w:rPr>
      </w:pPr>
      <w:bookmarkStart w:id="0" w:name="_GoBack"/>
      <w:bookmarkEnd w:id="0"/>
      <w:r w:rsidRPr="00F96455">
        <w:rPr>
          <w:sz w:val="22"/>
        </w:rPr>
        <w:t>ПРОЕКТ</w:t>
      </w:r>
    </w:p>
    <w:p w:rsidR="00A208EB" w:rsidRPr="00F96455" w:rsidRDefault="00A208EB" w:rsidP="00A208EB">
      <w:pPr>
        <w:autoSpaceDE w:val="0"/>
        <w:autoSpaceDN w:val="0"/>
        <w:adjustRightInd w:val="0"/>
        <w:ind w:right="-314"/>
        <w:jc w:val="center"/>
        <w:rPr>
          <w:b/>
          <w:sz w:val="24"/>
          <w:szCs w:val="24"/>
        </w:rPr>
      </w:pPr>
      <w:r w:rsidRPr="00F96455">
        <w:rPr>
          <w:b/>
          <w:sz w:val="24"/>
          <w:szCs w:val="24"/>
        </w:rPr>
        <w:t xml:space="preserve">Паспорт муниципальной программы Талдомского городского округа </w:t>
      </w:r>
      <w:r w:rsidR="00F96455">
        <w:rPr>
          <w:b/>
          <w:sz w:val="24"/>
          <w:szCs w:val="24"/>
        </w:rPr>
        <w:t>Московской области</w:t>
      </w:r>
    </w:p>
    <w:p w:rsidR="00A208EB" w:rsidRPr="00F96455" w:rsidRDefault="00A208EB" w:rsidP="00A208EB">
      <w:pPr>
        <w:tabs>
          <w:tab w:val="left" w:pos="6946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96455">
        <w:rPr>
          <w:b/>
          <w:sz w:val="24"/>
          <w:szCs w:val="24"/>
        </w:rPr>
        <w:t xml:space="preserve"> «Формирование современной комфортной городской среды»</w:t>
      </w:r>
    </w:p>
    <w:tbl>
      <w:tblPr>
        <w:tblW w:w="15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7"/>
        <w:gridCol w:w="1460"/>
        <w:gridCol w:w="1942"/>
        <w:gridCol w:w="1843"/>
        <w:gridCol w:w="1842"/>
        <w:gridCol w:w="1701"/>
        <w:gridCol w:w="10"/>
        <w:gridCol w:w="1701"/>
        <w:gridCol w:w="10"/>
      </w:tblGrid>
      <w:tr w:rsidR="00A208EB" w:rsidRPr="00F96455" w:rsidTr="00F96455">
        <w:trPr>
          <w:trHeight w:val="218"/>
          <w:jc w:val="center"/>
        </w:trPr>
        <w:tc>
          <w:tcPr>
            <w:tcW w:w="5387" w:type="dxa"/>
          </w:tcPr>
          <w:p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Координатор муниципальной программы</w:t>
            </w:r>
          </w:p>
        </w:tc>
        <w:tc>
          <w:tcPr>
            <w:tcW w:w="10509" w:type="dxa"/>
            <w:gridSpan w:val="8"/>
          </w:tcPr>
          <w:p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Заместитель главы администрации Талдомского городского округа Мухаммийзянов М.М.</w:t>
            </w:r>
          </w:p>
        </w:tc>
      </w:tr>
      <w:tr w:rsidR="00A208EB" w:rsidRPr="00F96455" w:rsidTr="00887377">
        <w:trPr>
          <w:trHeight w:val="196"/>
          <w:jc w:val="center"/>
        </w:trPr>
        <w:tc>
          <w:tcPr>
            <w:tcW w:w="5387" w:type="dxa"/>
          </w:tcPr>
          <w:p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Муниципальный заказчик программы</w:t>
            </w:r>
          </w:p>
        </w:tc>
        <w:tc>
          <w:tcPr>
            <w:tcW w:w="10509" w:type="dxa"/>
            <w:gridSpan w:val="8"/>
          </w:tcPr>
          <w:p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Отдел  ЖКХ администрации Талдомского городского округа</w:t>
            </w:r>
          </w:p>
        </w:tc>
      </w:tr>
      <w:tr w:rsidR="00A208EB" w:rsidRPr="00F96455" w:rsidTr="0043239D">
        <w:trPr>
          <w:trHeight w:val="59"/>
          <w:jc w:val="center"/>
        </w:trPr>
        <w:tc>
          <w:tcPr>
            <w:tcW w:w="5387" w:type="dxa"/>
            <w:vMerge w:val="restart"/>
          </w:tcPr>
          <w:p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Цели муниципальной программы</w:t>
            </w:r>
          </w:p>
        </w:tc>
        <w:tc>
          <w:tcPr>
            <w:tcW w:w="10509" w:type="dxa"/>
            <w:gridSpan w:val="8"/>
          </w:tcPr>
          <w:p w:rsidR="00A208EB" w:rsidRPr="00F96455" w:rsidRDefault="00A208EB" w:rsidP="0043239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6455">
              <w:rPr>
                <w:sz w:val="20"/>
                <w:szCs w:val="20"/>
              </w:rPr>
              <w:t>Увеличение благоустроенных общественных и дворовых территорий, повышение уровня благоустройства территорий</w:t>
            </w:r>
          </w:p>
        </w:tc>
      </w:tr>
      <w:tr w:rsidR="00A208EB" w:rsidRPr="00F96455" w:rsidTr="0043239D">
        <w:trPr>
          <w:trHeight w:val="58"/>
          <w:jc w:val="center"/>
        </w:trPr>
        <w:tc>
          <w:tcPr>
            <w:tcW w:w="5387" w:type="dxa"/>
            <w:vMerge/>
          </w:tcPr>
          <w:p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09" w:type="dxa"/>
            <w:gridSpan w:val="8"/>
          </w:tcPr>
          <w:p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Повышение качества и комфорта городской среды на территории Талдомского городского округа Московской области</w:t>
            </w:r>
          </w:p>
        </w:tc>
      </w:tr>
      <w:tr w:rsidR="00A208EB" w:rsidRPr="00F96455" w:rsidTr="00C935B3">
        <w:trPr>
          <w:trHeight w:val="144"/>
          <w:jc w:val="center"/>
        </w:trPr>
        <w:tc>
          <w:tcPr>
            <w:tcW w:w="5387" w:type="dxa"/>
            <w:vMerge/>
          </w:tcPr>
          <w:p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09" w:type="dxa"/>
            <w:gridSpan w:val="8"/>
          </w:tcPr>
          <w:p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Повышение качества условий для комфортного проживания жителей в многоквартирных домах</w:t>
            </w:r>
          </w:p>
        </w:tc>
      </w:tr>
      <w:tr w:rsidR="00A208EB" w:rsidRPr="00F96455" w:rsidTr="00E327EB">
        <w:trPr>
          <w:trHeight w:val="130"/>
          <w:jc w:val="center"/>
        </w:trPr>
        <w:tc>
          <w:tcPr>
            <w:tcW w:w="5387" w:type="dxa"/>
          </w:tcPr>
          <w:p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Перечень подпрограмм</w:t>
            </w:r>
          </w:p>
        </w:tc>
        <w:tc>
          <w:tcPr>
            <w:tcW w:w="10509" w:type="dxa"/>
            <w:gridSpan w:val="8"/>
          </w:tcPr>
          <w:p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A208EB" w:rsidRPr="00F96455" w:rsidTr="00C935B3">
        <w:trPr>
          <w:trHeight w:val="15"/>
          <w:jc w:val="center"/>
        </w:trPr>
        <w:tc>
          <w:tcPr>
            <w:tcW w:w="5387" w:type="dxa"/>
          </w:tcPr>
          <w:p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1.</w:t>
            </w:r>
            <w:r w:rsidRPr="00F96455">
              <w:rPr>
                <w:sz w:val="20"/>
              </w:rPr>
              <w:t xml:space="preserve"> </w:t>
            </w:r>
            <w:r w:rsidRPr="00F96455">
              <w:rPr>
                <w:rFonts w:ascii="Times New Roman" w:hAnsi="Times New Roman" w:cs="Times New Roman"/>
                <w:sz w:val="20"/>
              </w:rPr>
              <w:t>Подпрограмма I «Комфортная городская среда»</w:t>
            </w:r>
          </w:p>
        </w:tc>
        <w:tc>
          <w:tcPr>
            <w:tcW w:w="10509" w:type="dxa"/>
            <w:gridSpan w:val="8"/>
          </w:tcPr>
          <w:p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A208EB" w:rsidRPr="00F96455" w:rsidTr="006E0A7B">
        <w:trPr>
          <w:trHeight w:val="932"/>
          <w:jc w:val="center"/>
        </w:trPr>
        <w:tc>
          <w:tcPr>
            <w:tcW w:w="5387" w:type="dxa"/>
          </w:tcPr>
          <w:p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2.</w:t>
            </w:r>
            <w:r w:rsidRPr="00F96455">
              <w:rPr>
                <w:sz w:val="20"/>
              </w:rPr>
              <w:t xml:space="preserve"> </w:t>
            </w:r>
            <w:r w:rsidRPr="00F96455">
              <w:rPr>
                <w:rFonts w:ascii="Times New Roman" w:hAnsi="Times New Roman" w:cs="Times New Roman"/>
                <w:sz w:val="20"/>
              </w:rPr>
              <w:t>Подпрограмма II «Создание условий для обеспечения комфортного проживания жителей, в том числе в многоквартирных домах на территории Московской области»</w:t>
            </w:r>
          </w:p>
        </w:tc>
        <w:tc>
          <w:tcPr>
            <w:tcW w:w="10509" w:type="dxa"/>
            <w:gridSpan w:val="8"/>
          </w:tcPr>
          <w:p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A208EB" w:rsidRPr="00F96455" w:rsidTr="00C935B3">
        <w:trPr>
          <w:trHeight w:val="95"/>
          <w:jc w:val="center"/>
        </w:trPr>
        <w:tc>
          <w:tcPr>
            <w:tcW w:w="5387" w:type="dxa"/>
          </w:tcPr>
          <w:p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3.</w:t>
            </w:r>
            <w:r w:rsidRPr="00F96455">
              <w:rPr>
                <w:sz w:val="20"/>
              </w:rPr>
              <w:t xml:space="preserve"> </w:t>
            </w:r>
            <w:r w:rsidRPr="00F96455">
              <w:rPr>
                <w:rFonts w:ascii="Times New Roman" w:hAnsi="Times New Roman" w:cs="Times New Roman"/>
                <w:sz w:val="20"/>
              </w:rPr>
              <w:t>Подпрограмма III «Обеспечивающая подпрограмма»</w:t>
            </w:r>
          </w:p>
        </w:tc>
        <w:tc>
          <w:tcPr>
            <w:tcW w:w="10509" w:type="dxa"/>
            <w:gridSpan w:val="8"/>
          </w:tcPr>
          <w:p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A208EB" w:rsidRPr="00F96455" w:rsidTr="00C935B3">
        <w:trPr>
          <w:trHeight w:val="214"/>
          <w:jc w:val="center"/>
        </w:trPr>
        <w:tc>
          <w:tcPr>
            <w:tcW w:w="5387" w:type="dxa"/>
            <w:vMerge w:val="restart"/>
          </w:tcPr>
          <w:p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Краткая характеристика подпрограмм</w:t>
            </w:r>
          </w:p>
        </w:tc>
        <w:tc>
          <w:tcPr>
            <w:tcW w:w="10509" w:type="dxa"/>
            <w:gridSpan w:val="8"/>
          </w:tcPr>
          <w:p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1.</w:t>
            </w:r>
            <w:r w:rsidRPr="00F96455">
              <w:rPr>
                <w:sz w:val="20"/>
              </w:rPr>
              <w:t xml:space="preserve"> </w:t>
            </w:r>
            <w:r w:rsidRPr="00F96455">
              <w:rPr>
                <w:rFonts w:ascii="Times New Roman" w:hAnsi="Times New Roman" w:cs="Times New Roman"/>
                <w:sz w:val="20"/>
              </w:rPr>
              <w:t>Повышение уровня благоустройства территорий Талдомского городского округа и создание благоприятных условий для проживания и отдыха населения</w:t>
            </w:r>
          </w:p>
        </w:tc>
      </w:tr>
      <w:tr w:rsidR="00A208EB" w:rsidRPr="00F96455" w:rsidTr="00C935B3">
        <w:trPr>
          <w:trHeight w:val="20"/>
          <w:jc w:val="center"/>
        </w:trPr>
        <w:tc>
          <w:tcPr>
            <w:tcW w:w="5387" w:type="dxa"/>
            <w:vMerge/>
          </w:tcPr>
          <w:p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09" w:type="dxa"/>
            <w:gridSpan w:val="8"/>
          </w:tcPr>
          <w:p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2.</w:t>
            </w:r>
            <w:r w:rsidRPr="00F96455">
              <w:rPr>
                <w:sz w:val="20"/>
              </w:rPr>
              <w:t xml:space="preserve"> </w:t>
            </w:r>
            <w:r w:rsidRPr="00F96455">
              <w:rPr>
                <w:rFonts w:ascii="Times New Roman" w:hAnsi="Times New Roman" w:cs="Times New Roman"/>
                <w:sz w:val="20"/>
              </w:rPr>
              <w:t>Увеличение доли муниципальных образований Московской области, обеспечивающих условия для комфортного проживания жителей в многоквартирных домах</w:t>
            </w:r>
          </w:p>
        </w:tc>
      </w:tr>
      <w:tr w:rsidR="00A208EB" w:rsidRPr="00F96455" w:rsidTr="00C935B3">
        <w:trPr>
          <w:trHeight w:val="135"/>
          <w:jc w:val="center"/>
        </w:trPr>
        <w:tc>
          <w:tcPr>
            <w:tcW w:w="5387" w:type="dxa"/>
            <w:vMerge/>
          </w:tcPr>
          <w:p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09" w:type="dxa"/>
            <w:gridSpan w:val="8"/>
          </w:tcPr>
          <w:p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3. Обеспечивающая подпрограмма</w:t>
            </w:r>
          </w:p>
        </w:tc>
      </w:tr>
      <w:tr w:rsidR="00A208EB" w:rsidRPr="00F96455" w:rsidTr="004C5CA4">
        <w:trPr>
          <w:trHeight w:val="97"/>
          <w:jc w:val="center"/>
        </w:trPr>
        <w:tc>
          <w:tcPr>
            <w:tcW w:w="5387" w:type="dxa"/>
          </w:tcPr>
          <w:p w:rsidR="00A208EB" w:rsidRPr="00F96455" w:rsidRDefault="00A208EB" w:rsidP="0043239D">
            <w:pPr>
              <w:rPr>
                <w:rFonts w:cs="Times New Roman"/>
                <w:sz w:val="20"/>
                <w:szCs w:val="20"/>
              </w:rPr>
            </w:pPr>
            <w:r w:rsidRPr="00F96455">
              <w:rPr>
                <w:rFonts w:cs="Times New Roman"/>
                <w:sz w:val="20"/>
                <w:szCs w:val="20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460" w:type="dxa"/>
          </w:tcPr>
          <w:p w:rsidR="00A208EB" w:rsidRPr="00F96455" w:rsidRDefault="00A208EB" w:rsidP="004323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942" w:type="dxa"/>
          </w:tcPr>
          <w:p w:rsidR="00A208EB" w:rsidRPr="00F96455" w:rsidRDefault="00A208EB" w:rsidP="004323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843" w:type="dxa"/>
          </w:tcPr>
          <w:p w:rsidR="00A208EB" w:rsidRPr="00F96455" w:rsidRDefault="00A208EB" w:rsidP="004323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842" w:type="dxa"/>
          </w:tcPr>
          <w:p w:rsidR="00A208EB" w:rsidRPr="00F96455" w:rsidRDefault="00A208EB" w:rsidP="004323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2025 год</w:t>
            </w:r>
          </w:p>
        </w:tc>
        <w:tc>
          <w:tcPr>
            <w:tcW w:w="1711" w:type="dxa"/>
            <w:gridSpan w:val="2"/>
          </w:tcPr>
          <w:p w:rsidR="00A208EB" w:rsidRPr="00F96455" w:rsidRDefault="00A208EB" w:rsidP="004323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2026 год</w:t>
            </w:r>
          </w:p>
        </w:tc>
        <w:tc>
          <w:tcPr>
            <w:tcW w:w="1711" w:type="dxa"/>
            <w:gridSpan w:val="2"/>
          </w:tcPr>
          <w:p w:rsidR="00A208EB" w:rsidRPr="00F96455" w:rsidRDefault="00A208EB" w:rsidP="004323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2027 год</w:t>
            </w:r>
          </w:p>
        </w:tc>
      </w:tr>
      <w:tr w:rsidR="00A208EB" w:rsidRPr="00F96455" w:rsidTr="004C5CA4">
        <w:trPr>
          <w:trHeight w:val="15"/>
          <w:jc w:val="center"/>
        </w:trPr>
        <w:tc>
          <w:tcPr>
            <w:tcW w:w="5387" w:type="dxa"/>
          </w:tcPr>
          <w:p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Средства бюджета Московской области</w:t>
            </w:r>
          </w:p>
        </w:tc>
        <w:tc>
          <w:tcPr>
            <w:tcW w:w="1460" w:type="dxa"/>
          </w:tcPr>
          <w:p w:rsidR="00A208EB" w:rsidRPr="00F96455" w:rsidRDefault="00A45D9C" w:rsidP="00A45D9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281</w:t>
            </w:r>
            <w:r w:rsidR="00304D5C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388</w:t>
            </w:r>
            <w:r w:rsidR="00A208EB" w:rsidRPr="00F96455">
              <w:rPr>
                <w:rFonts w:ascii="Times New Roman" w:hAnsi="Times New Roman" w:cs="Times New Roman"/>
                <w:b/>
                <w:sz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</w:rPr>
              <w:t>31</w:t>
            </w:r>
          </w:p>
        </w:tc>
        <w:tc>
          <w:tcPr>
            <w:tcW w:w="1942" w:type="dxa"/>
          </w:tcPr>
          <w:p w:rsidR="00A208EB" w:rsidRPr="00F96455" w:rsidRDefault="00A208EB" w:rsidP="004323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57 697,39</w:t>
            </w:r>
          </w:p>
        </w:tc>
        <w:tc>
          <w:tcPr>
            <w:tcW w:w="1843" w:type="dxa"/>
          </w:tcPr>
          <w:p w:rsidR="00A208EB" w:rsidRPr="00F96455" w:rsidRDefault="00A45D9C" w:rsidP="00A45D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A208EB" w:rsidRPr="00F96455">
              <w:rPr>
                <w:rFonts w:ascii="Times New Roman" w:hAnsi="Times New Roman" w:cs="Times New Roman"/>
                <w:sz w:val="20"/>
              </w:rPr>
              <w:t> </w:t>
            </w:r>
            <w:r>
              <w:rPr>
                <w:rFonts w:ascii="Times New Roman" w:hAnsi="Times New Roman" w:cs="Times New Roman"/>
                <w:sz w:val="20"/>
              </w:rPr>
              <w:t>070</w:t>
            </w:r>
            <w:r w:rsidR="00A208EB" w:rsidRPr="00F96455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1842" w:type="dxa"/>
          </w:tcPr>
          <w:p w:rsidR="00A208EB" w:rsidRPr="00F96455" w:rsidRDefault="00A45D9C" w:rsidP="00A45D9C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A208EB" w:rsidRPr="00F96455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070</w:t>
            </w:r>
            <w:r w:rsidR="00A208EB" w:rsidRPr="00F96455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1711" w:type="dxa"/>
            <w:gridSpan w:val="2"/>
          </w:tcPr>
          <w:p w:rsidR="00A208EB" w:rsidRPr="00F96455" w:rsidRDefault="00304D5C" w:rsidP="00A45D9C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="00A45D9C">
              <w:rPr>
                <w:rFonts w:cs="Times New Roman"/>
                <w:sz w:val="20"/>
                <w:szCs w:val="20"/>
              </w:rPr>
              <w:t>21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="00A45D9C">
              <w:rPr>
                <w:rFonts w:cs="Times New Roman"/>
                <w:sz w:val="20"/>
                <w:szCs w:val="20"/>
              </w:rPr>
              <w:t>550</w:t>
            </w:r>
            <w:r w:rsidR="00A208EB" w:rsidRPr="00F96455">
              <w:rPr>
                <w:rFonts w:cs="Times New Roman"/>
                <w:sz w:val="20"/>
                <w:szCs w:val="20"/>
              </w:rPr>
              <w:t>,</w:t>
            </w:r>
            <w:r w:rsidR="00A45D9C">
              <w:rPr>
                <w:rFonts w:cs="Times New Roman"/>
                <w:sz w:val="20"/>
                <w:szCs w:val="20"/>
              </w:rPr>
              <w:t>92</w:t>
            </w:r>
          </w:p>
        </w:tc>
        <w:tc>
          <w:tcPr>
            <w:tcW w:w="1711" w:type="dxa"/>
            <w:gridSpan w:val="2"/>
          </w:tcPr>
          <w:p w:rsidR="00A208EB" w:rsidRPr="00F96455" w:rsidRDefault="00A208EB" w:rsidP="0043239D">
            <w:pPr>
              <w:jc w:val="center"/>
              <w:rPr>
                <w:sz w:val="20"/>
                <w:szCs w:val="20"/>
              </w:rPr>
            </w:pPr>
            <w:r w:rsidRPr="00F96455">
              <w:rPr>
                <w:rFonts w:cs="Times New Roman"/>
                <w:sz w:val="20"/>
                <w:szCs w:val="20"/>
              </w:rPr>
              <w:t>0,00</w:t>
            </w:r>
          </w:p>
        </w:tc>
      </w:tr>
      <w:tr w:rsidR="00A208EB" w:rsidRPr="00F96455" w:rsidTr="004C5CA4">
        <w:trPr>
          <w:gridAfter w:val="1"/>
          <w:wAfter w:w="10" w:type="dxa"/>
          <w:trHeight w:val="15"/>
          <w:jc w:val="center"/>
        </w:trPr>
        <w:tc>
          <w:tcPr>
            <w:tcW w:w="5387" w:type="dxa"/>
            <w:tcBorders>
              <w:bottom w:val="single" w:sz="4" w:space="0" w:color="auto"/>
            </w:tcBorders>
          </w:tcPr>
          <w:p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Средства федерального бюджета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:rsidR="00A208EB" w:rsidRPr="00F96455" w:rsidRDefault="00304D5C" w:rsidP="0043239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0,00</w:t>
            </w:r>
          </w:p>
        </w:tc>
        <w:tc>
          <w:tcPr>
            <w:tcW w:w="1942" w:type="dxa"/>
            <w:tcBorders>
              <w:bottom w:val="single" w:sz="4" w:space="0" w:color="auto"/>
            </w:tcBorders>
          </w:tcPr>
          <w:p w:rsidR="00A208EB" w:rsidRPr="00F96455" w:rsidRDefault="00A208EB" w:rsidP="004323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208EB" w:rsidRPr="00F96455" w:rsidRDefault="00304D5C" w:rsidP="004323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A208EB" w:rsidRPr="00F96455" w:rsidRDefault="00A208EB" w:rsidP="0043239D">
            <w:pPr>
              <w:jc w:val="center"/>
              <w:rPr>
                <w:sz w:val="20"/>
                <w:szCs w:val="20"/>
              </w:rPr>
            </w:pPr>
            <w:r w:rsidRPr="00F96455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208EB" w:rsidRPr="00F96455" w:rsidRDefault="00A208EB" w:rsidP="0043239D">
            <w:pPr>
              <w:jc w:val="center"/>
              <w:rPr>
                <w:sz w:val="20"/>
                <w:szCs w:val="20"/>
              </w:rPr>
            </w:pPr>
            <w:r w:rsidRPr="00F96455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711" w:type="dxa"/>
            <w:gridSpan w:val="2"/>
            <w:tcBorders>
              <w:bottom w:val="single" w:sz="4" w:space="0" w:color="auto"/>
            </w:tcBorders>
          </w:tcPr>
          <w:p w:rsidR="00A208EB" w:rsidRPr="00F96455" w:rsidRDefault="00A208EB" w:rsidP="0043239D">
            <w:pPr>
              <w:jc w:val="center"/>
              <w:rPr>
                <w:sz w:val="20"/>
                <w:szCs w:val="20"/>
              </w:rPr>
            </w:pPr>
            <w:r w:rsidRPr="00F96455">
              <w:rPr>
                <w:rFonts w:cs="Times New Roman"/>
                <w:sz w:val="20"/>
                <w:szCs w:val="20"/>
              </w:rPr>
              <w:t>0,00</w:t>
            </w:r>
          </w:p>
        </w:tc>
      </w:tr>
      <w:tr w:rsidR="00A208EB" w:rsidRPr="00F96455" w:rsidTr="004C5CA4">
        <w:trPr>
          <w:gridAfter w:val="1"/>
          <w:wAfter w:w="10" w:type="dxa"/>
          <w:trHeight w:val="375"/>
          <w:jc w:val="center"/>
        </w:trPr>
        <w:tc>
          <w:tcPr>
            <w:tcW w:w="5387" w:type="dxa"/>
            <w:tcBorders>
              <w:bottom w:val="single" w:sz="4" w:space="0" w:color="auto"/>
            </w:tcBorders>
          </w:tcPr>
          <w:p w:rsidR="00A208EB" w:rsidRPr="00F96455" w:rsidRDefault="00A208EB" w:rsidP="00F9645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Средства бюджет</w:t>
            </w:r>
            <w:r w:rsidR="00F96455" w:rsidRPr="00F96455">
              <w:rPr>
                <w:rFonts w:ascii="Times New Roman" w:hAnsi="Times New Roman" w:cs="Times New Roman"/>
                <w:sz w:val="20"/>
              </w:rPr>
              <w:t>а Талдомского городского округа</w:t>
            </w:r>
            <w:r w:rsidRPr="00F96455">
              <w:rPr>
                <w:rFonts w:ascii="Times New Roman" w:hAnsi="Times New Roman" w:cs="Times New Roman"/>
                <w:sz w:val="20"/>
              </w:rPr>
              <w:t xml:space="preserve"> Московской области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:rsidR="00A208EB" w:rsidRPr="00F96455" w:rsidRDefault="00304D5C" w:rsidP="00A45D9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</w:t>
            </w:r>
            <w:r w:rsidR="00A208EB" w:rsidRPr="00F96455">
              <w:rPr>
                <w:rFonts w:ascii="Times New Roman" w:hAnsi="Times New Roman" w:cs="Times New Roman"/>
                <w:b/>
                <w:sz w:val="20"/>
              </w:rPr>
              <w:t> </w:t>
            </w:r>
            <w:r w:rsidR="00A45D9C">
              <w:rPr>
                <w:rFonts w:ascii="Times New Roman" w:hAnsi="Times New Roman" w:cs="Times New Roman"/>
                <w:b/>
                <w:sz w:val="20"/>
              </w:rPr>
              <w:t>293</w:t>
            </w:r>
            <w:r w:rsidR="00A208EB" w:rsidRPr="00F96455">
              <w:rPr>
                <w:rFonts w:ascii="Times New Roman" w:hAnsi="Times New Roman" w:cs="Times New Roman"/>
                <w:b/>
                <w:sz w:val="20"/>
              </w:rPr>
              <w:t> </w:t>
            </w:r>
            <w:r w:rsidR="00A45D9C">
              <w:rPr>
                <w:rFonts w:ascii="Times New Roman" w:hAnsi="Times New Roman" w:cs="Times New Roman"/>
                <w:b/>
                <w:sz w:val="20"/>
              </w:rPr>
              <w:t>865</w:t>
            </w:r>
            <w:r w:rsidR="00A208EB" w:rsidRPr="00F96455">
              <w:rPr>
                <w:rFonts w:ascii="Times New Roman" w:hAnsi="Times New Roman" w:cs="Times New Roman"/>
                <w:b/>
                <w:sz w:val="20"/>
              </w:rPr>
              <w:t>,</w:t>
            </w:r>
            <w:r w:rsidR="00A45D9C">
              <w:rPr>
                <w:rFonts w:ascii="Times New Roman" w:hAnsi="Times New Roman" w:cs="Times New Roman"/>
                <w:b/>
                <w:sz w:val="20"/>
              </w:rPr>
              <w:t>70</w:t>
            </w:r>
          </w:p>
        </w:tc>
        <w:tc>
          <w:tcPr>
            <w:tcW w:w="1942" w:type="dxa"/>
            <w:tcBorders>
              <w:bottom w:val="single" w:sz="4" w:space="0" w:color="auto"/>
            </w:tcBorders>
          </w:tcPr>
          <w:p w:rsidR="00A208EB" w:rsidRPr="00F96455" w:rsidRDefault="00304D5C" w:rsidP="004323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455</w:t>
            </w:r>
            <w:r w:rsidR="00A208EB" w:rsidRPr="00F96455">
              <w:rPr>
                <w:rFonts w:ascii="Times New Roman" w:hAnsi="Times New Roman" w:cs="Times New Roman"/>
                <w:sz w:val="20"/>
              </w:rPr>
              <w:t> 545,78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208EB" w:rsidRPr="00F96455" w:rsidRDefault="00A45D9C" w:rsidP="00A45D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444</w:t>
            </w:r>
            <w:r w:rsidR="00A208EB" w:rsidRPr="00F96455">
              <w:rPr>
                <w:rFonts w:ascii="Times New Roman" w:hAnsi="Times New Roman" w:cs="Times New Roman"/>
                <w:sz w:val="20"/>
              </w:rPr>
              <w:t> </w:t>
            </w:r>
            <w:r>
              <w:rPr>
                <w:rFonts w:ascii="Times New Roman" w:hAnsi="Times New Roman" w:cs="Times New Roman"/>
                <w:sz w:val="20"/>
              </w:rPr>
              <w:t>300</w:t>
            </w:r>
            <w:r w:rsidR="00A208EB" w:rsidRPr="00F96455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>40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A208EB" w:rsidRPr="00F96455" w:rsidRDefault="00A45D9C" w:rsidP="00A45D9C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422</w:t>
            </w:r>
            <w:r w:rsidR="00A208EB" w:rsidRPr="00F96455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505</w:t>
            </w:r>
            <w:r w:rsidR="00A208EB" w:rsidRPr="00F96455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22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208EB" w:rsidRPr="00F96455" w:rsidRDefault="00A45D9C" w:rsidP="00A45D9C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501</w:t>
            </w:r>
            <w:r w:rsidR="00304D5C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514</w:t>
            </w:r>
            <w:r w:rsidR="00A208EB" w:rsidRPr="00F96455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30</w:t>
            </w:r>
          </w:p>
        </w:tc>
        <w:tc>
          <w:tcPr>
            <w:tcW w:w="1711" w:type="dxa"/>
            <w:gridSpan w:val="2"/>
            <w:tcBorders>
              <w:bottom w:val="single" w:sz="4" w:space="0" w:color="auto"/>
            </w:tcBorders>
          </w:tcPr>
          <w:p w:rsidR="00A208EB" w:rsidRPr="00F96455" w:rsidRDefault="00304D5C" w:rsidP="0043239D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</w:t>
            </w:r>
            <w:r w:rsidR="00A208EB" w:rsidRPr="00F96455">
              <w:rPr>
                <w:rFonts w:cs="Times New Roman"/>
                <w:sz w:val="20"/>
                <w:szCs w:val="20"/>
              </w:rPr>
              <w:t>0</w:t>
            </w:r>
            <w:r>
              <w:rPr>
                <w:rFonts w:cs="Times New Roman"/>
                <w:sz w:val="20"/>
                <w:szCs w:val="20"/>
              </w:rPr>
              <w:t xml:space="preserve"> 000</w:t>
            </w:r>
            <w:r w:rsidR="00A208EB" w:rsidRPr="00F96455">
              <w:rPr>
                <w:rFonts w:cs="Times New Roman"/>
                <w:sz w:val="20"/>
                <w:szCs w:val="20"/>
              </w:rPr>
              <w:t>,00</w:t>
            </w:r>
          </w:p>
        </w:tc>
      </w:tr>
      <w:tr w:rsidR="00A208EB" w:rsidRPr="00F96455" w:rsidTr="006E0A7B">
        <w:trPr>
          <w:gridAfter w:val="1"/>
          <w:wAfter w:w="10" w:type="dxa"/>
          <w:trHeight w:val="417"/>
          <w:jc w:val="center"/>
        </w:trPr>
        <w:tc>
          <w:tcPr>
            <w:tcW w:w="5387" w:type="dxa"/>
            <w:tcBorders>
              <w:top w:val="single" w:sz="4" w:space="0" w:color="auto"/>
            </w:tcBorders>
          </w:tcPr>
          <w:p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 xml:space="preserve">Средства Дорожного Фонда </w:t>
            </w:r>
            <w:r w:rsidR="004C5CA4">
              <w:rPr>
                <w:rFonts w:ascii="Times New Roman" w:hAnsi="Times New Roman" w:cs="Times New Roman"/>
                <w:sz w:val="20"/>
              </w:rPr>
              <w:t xml:space="preserve">Талдомского городского округа </w:t>
            </w:r>
            <w:r w:rsidRPr="00F96455">
              <w:rPr>
                <w:rFonts w:ascii="Times New Roman" w:hAnsi="Times New Roman" w:cs="Times New Roman"/>
                <w:sz w:val="20"/>
              </w:rPr>
              <w:t>Московской области</w:t>
            </w:r>
          </w:p>
        </w:tc>
        <w:tc>
          <w:tcPr>
            <w:tcW w:w="1460" w:type="dxa"/>
            <w:tcBorders>
              <w:top w:val="single" w:sz="4" w:space="0" w:color="auto"/>
            </w:tcBorders>
          </w:tcPr>
          <w:p w:rsidR="00A208EB" w:rsidRPr="00F96455" w:rsidRDefault="00A208EB" w:rsidP="0043239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96455">
              <w:rPr>
                <w:rFonts w:ascii="Times New Roman" w:hAnsi="Times New Roman" w:cs="Times New Roman"/>
                <w:b/>
                <w:sz w:val="20"/>
              </w:rPr>
              <w:t>0,00</w:t>
            </w:r>
          </w:p>
        </w:tc>
        <w:tc>
          <w:tcPr>
            <w:tcW w:w="1942" w:type="dxa"/>
            <w:tcBorders>
              <w:top w:val="single" w:sz="4" w:space="0" w:color="auto"/>
            </w:tcBorders>
          </w:tcPr>
          <w:p w:rsidR="00A208EB" w:rsidRPr="00F96455" w:rsidRDefault="00A208EB" w:rsidP="004323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208EB" w:rsidRPr="00F96455" w:rsidRDefault="00A208EB" w:rsidP="004323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208EB" w:rsidRPr="00F96455" w:rsidRDefault="00A208EB" w:rsidP="0043239D">
            <w:pPr>
              <w:jc w:val="center"/>
              <w:rPr>
                <w:sz w:val="20"/>
                <w:szCs w:val="20"/>
              </w:rPr>
            </w:pPr>
            <w:r w:rsidRPr="00F96455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208EB" w:rsidRPr="00F96455" w:rsidRDefault="00A208EB" w:rsidP="0043239D">
            <w:pPr>
              <w:jc w:val="center"/>
              <w:rPr>
                <w:sz w:val="20"/>
                <w:szCs w:val="20"/>
              </w:rPr>
            </w:pPr>
            <w:r w:rsidRPr="00F96455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</w:tcPr>
          <w:p w:rsidR="00A208EB" w:rsidRPr="00F96455" w:rsidRDefault="00A208EB" w:rsidP="0043239D">
            <w:pPr>
              <w:jc w:val="center"/>
              <w:rPr>
                <w:sz w:val="20"/>
                <w:szCs w:val="20"/>
              </w:rPr>
            </w:pPr>
            <w:r w:rsidRPr="00F96455">
              <w:rPr>
                <w:rFonts w:cs="Times New Roman"/>
                <w:sz w:val="20"/>
                <w:szCs w:val="20"/>
              </w:rPr>
              <w:t>0,00</w:t>
            </w:r>
          </w:p>
        </w:tc>
      </w:tr>
      <w:tr w:rsidR="00A208EB" w:rsidRPr="00F96455" w:rsidTr="00887377">
        <w:trPr>
          <w:gridAfter w:val="1"/>
          <w:wAfter w:w="10" w:type="dxa"/>
          <w:trHeight w:val="181"/>
          <w:jc w:val="center"/>
        </w:trPr>
        <w:tc>
          <w:tcPr>
            <w:tcW w:w="5387" w:type="dxa"/>
          </w:tcPr>
          <w:p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  <w:lang w:val="en-US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Внебюджетные средства</w:t>
            </w:r>
          </w:p>
        </w:tc>
        <w:tc>
          <w:tcPr>
            <w:tcW w:w="1460" w:type="dxa"/>
          </w:tcPr>
          <w:p w:rsidR="00A208EB" w:rsidRPr="00F96455" w:rsidRDefault="00A208EB" w:rsidP="0043239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96455">
              <w:rPr>
                <w:rFonts w:ascii="Times New Roman" w:hAnsi="Times New Roman" w:cs="Times New Roman"/>
                <w:b/>
                <w:sz w:val="20"/>
              </w:rPr>
              <w:t>43 008,00</w:t>
            </w:r>
          </w:p>
        </w:tc>
        <w:tc>
          <w:tcPr>
            <w:tcW w:w="1942" w:type="dxa"/>
          </w:tcPr>
          <w:p w:rsidR="00A208EB" w:rsidRPr="00F96455" w:rsidRDefault="00A208EB" w:rsidP="0043239D">
            <w:pPr>
              <w:jc w:val="center"/>
              <w:rPr>
                <w:sz w:val="20"/>
                <w:szCs w:val="20"/>
              </w:rPr>
            </w:pPr>
            <w:r w:rsidRPr="00F96455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A208EB" w:rsidRPr="00F96455" w:rsidRDefault="00A208EB" w:rsidP="0043239D">
            <w:pPr>
              <w:jc w:val="center"/>
              <w:rPr>
                <w:sz w:val="20"/>
                <w:szCs w:val="20"/>
              </w:rPr>
            </w:pPr>
            <w:r w:rsidRPr="00F96455">
              <w:rPr>
                <w:rFonts w:cs="Times New Roman"/>
                <w:sz w:val="20"/>
                <w:szCs w:val="20"/>
              </w:rPr>
              <w:t>21 504,00</w:t>
            </w:r>
          </w:p>
        </w:tc>
        <w:tc>
          <w:tcPr>
            <w:tcW w:w="1842" w:type="dxa"/>
          </w:tcPr>
          <w:p w:rsidR="00A208EB" w:rsidRPr="00F96455" w:rsidRDefault="00A208EB" w:rsidP="0043239D">
            <w:pPr>
              <w:jc w:val="center"/>
              <w:rPr>
                <w:sz w:val="20"/>
                <w:szCs w:val="20"/>
              </w:rPr>
            </w:pPr>
            <w:r w:rsidRPr="00F96455">
              <w:rPr>
                <w:rFonts w:cs="Times New Roman"/>
                <w:sz w:val="20"/>
                <w:szCs w:val="20"/>
              </w:rPr>
              <w:t>21 504,00</w:t>
            </w:r>
          </w:p>
        </w:tc>
        <w:tc>
          <w:tcPr>
            <w:tcW w:w="1701" w:type="dxa"/>
          </w:tcPr>
          <w:p w:rsidR="00A208EB" w:rsidRPr="00F96455" w:rsidRDefault="00A208EB" w:rsidP="0043239D">
            <w:pPr>
              <w:jc w:val="center"/>
              <w:rPr>
                <w:sz w:val="20"/>
                <w:szCs w:val="20"/>
              </w:rPr>
            </w:pPr>
            <w:r w:rsidRPr="00F96455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711" w:type="dxa"/>
            <w:gridSpan w:val="2"/>
          </w:tcPr>
          <w:p w:rsidR="00A208EB" w:rsidRPr="00F96455" w:rsidRDefault="00A208EB" w:rsidP="0043239D">
            <w:pPr>
              <w:jc w:val="center"/>
              <w:rPr>
                <w:sz w:val="20"/>
                <w:szCs w:val="20"/>
              </w:rPr>
            </w:pPr>
            <w:r w:rsidRPr="00F96455">
              <w:rPr>
                <w:rFonts w:cs="Times New Roman"/>
                <w:sz w:val="20"/>
                <w:szCs w:val="20"/>
              </w:rPr>
              <w:t>0,00</w:t>
            </w:r>
          </w:p>
        </w:tc>
      </w:tr>
      <w:tr w:rsidR="00A208EB" w:rsidRPr="00F96455" w:rsidTr="0043239D">
        <w:trPr>
          <w:gridAfter w:val="1"/>
          <w:wAfter w:w="10" w:type="dxa"/>
          <w:jc w:val="center"/>
        </w:trPr>
        <w:tc>
          <w:tcPr>
            <w:tcW w:w="5387" w:type="dxa"/>
          </w:tcPr>
          <w:p w:rsidR="00A208EB" w:rsidRPr="00F96455" w:rsidRDefault="00A208EB" w:rsidP="0043239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96455">
              <w:rPr>
                <w:rFonts w:ascii="Times New Roman" w:hAnsi="Times New Roman" w:cs="Times New Roman"/>
                <w:sz w:val="20"/>
              </w:rPr>
              <w:t>Всего, в том числе по годам:</w:t>
            </w:r>
          </w:p>
        </w:tc>
        <w:tc>
          <w:tcPr>
            <w:tcW w:w="1460" w:type="dxa"/>
          </w:tcPr>
          <w:p w:rsidR="00A208EB" w:rsidRPr="00F96455" w:rsidRDefault="00304D5C" w:rsidP="00A45D9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</w:t>
            </w:r>
            <w:r w:rsidR="00A208EB" w:rsidRPr="00F96455">
              <w:rPr>
                <w:rFonts w:ascii="Times New Roman" w:hAnsi="Times New Roman" w:cs="Times New Roman"/>
                <w:b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sz w:val="20"/>
              </w:rPr>
              <w:t>618</w:t>
            </w:r>
            <w:r w:rsidR="00A208EB" w:rsidRPr="00F96455">
              <w:rPr>
                <w:rFonts w:ascii="Times New Roman" w:hAnsi="Times New Roman" w:cs="Times New Roman"/>
                <w:b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sz w:val="20"/>
              </w:rPr>
              <w:t>26</w:t>
            </w:r>
            <w:r w:rsidR="00A45D9C">
              <w:rPr>
                <w:rFonts w:ascii="Times New Roman" w:hAnsi="Times New Roman" w:cs="Times New Roman"/>
                <w:b/>
                <w:sz w:val="20"/>
              </w:rPr>
              <w:t>2</w:t>
            </w:r>
            <w:r w:rsidR="00A208EB" w:rsidRPr="00F96455">
              <w:rPr>
                <w:rFonts w:ascii="Times New Roman" w:hAnsi="Times New Roman" w:cs="Times New Roman"/>
                <w:b/>
                <w:sz w:val="20"/>
              </w:rPr>
              <w:t>,</w:t>
            </w:r>
            <w:r w:rsidR="00A45D9C">
              <w:rPr>
                <w:rFonts w:ascii="Times New Roman" w:hAnsi="Times New Roman" w:cs="Times New Roman"/>
                <w:b/>
                <w:sz w:val="20"/>
              </w:rPr>
              <w:t>01</w:t>
            </w:r>
          </w:p>
        </w:tc>
        <w:tc>
          <w:tcPr>
            <w:tcW w:w="1942" w:type="dxa"/>
          </w:tcPr>
          <w:p w:rsidR="00A208EB" w:rsidRPr="00F96455" w:rsidRDefault="00A208EB" w:rsidP="0043239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96455">
              <w:rPr>
                <w:rFonts w:ascii="Times New Roman" w:hAnsi="Times New Roman" w:cs="Times New Roman"/>
                <w:b/>
                <w:sz w:val="20"/>
              </w:rPr>
              <w:t>513 243,17</w:t>
            </w:r>
          </w:p>
        </w:tc>
        <w:tc>
          <w:tcPr>
            <w:tcW w:w="1843" w:type="dxa"/>
          </w:tcPr>
          <w:p w:rsidR="00A208EB" w:rsidRPr="00F96455" w:rsidRDefault="00304D5C" w:rsidP="00304D5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466</w:t>
            </w:r>
            <w:r w:rsidR="00A208EB" w:rsidRPr="00F96455">
              <w:rPr>
                <w:rFonts w:ascii="Times New Roman" w:hAnsi="Times New Roman" w:cs="Times New Roman"/>
                <w:b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sz w:val="20"/>
              </w:rPr>
              <w:t>874</w:t>
            </w:r>
            <w:r w:rsidR="00A208EB" w:rsidRPr="00F96455">
              <w:rPr>
                <w:rFonts w:ascii="Times New Roman" w:hAnsi="Times New Roman" w:cs="Times New Roman"/>
                <w:b/>
                <w:sz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</w:rPr>
              <w:t>40</w:t>
            </w:r>
          </w:p>
        </w:tc>
        <w:tc>
          <w:tcPr>
            <w:tcW w:w="1842" w:type="dxa"/>
          </w:tcPr>
          <w:p w:rsidR="00A208EB" w:rsidRPr="00F96455" w:rsidRDefault="00304D5C" w:rsidP="00A45D9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445</w:t>
            </w:r>
            <w:r w:rsidR="00A208EB" w:rsidRPr="00F96455">
              <w:rPr>
                <w:rFonts w:cs="Times New Roman"/>
                <w:b/>
                <w:sz w:val="20"/>
                <w:szCs w:val="20"/>
              </w:rPr>
              <w:t> </w:t>
            </w:r>
            <w:r>
              <w:rPr>
                <w:rFonts w:cs="Times New Roman"/>
                <w:b/>
                <w:sz w:val="20"/>
                <w:szCs w:val="20"/>
              </w:rPr>
              <w:t>079</w:t>
            </w:r>
            <w:r w:rsidR="00A208EB" w:rsidRPr="00F96455">
              <w:rPr>
                <w:rFonts w:cs="Times New Roman"/>
                <w:b/>
                <w:sz w:val="20"/>
                <w:szCs w:val="20"/>
              </w:rPr>
              <w:t>,</w:t>
            </w:r>
            <w:r>
              <w:rPr>
                <w:rFonts w:cs="Times New Roman"/>
                <w:b/>
                <w:sz w:val="20"/>
                <w:szCs w:val="20"/>
              </w:rPr>
              <w:t>2</w:t>
            </w:r>
            <w:r w:rsidR="00A45D9C">
              <w:rPr>
                <w:rFonts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A208EB" w:rsidRPr="00F96455" w:rsidRDefault="00304D5C" w:rsidP="00304D5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723 065</w:t>
            </w:r>
            <w:r w:rsidR="00A208EB" w:rsidRPr="00F96455">
              <w:rPr>
                <w:rFonts w:cs="Times New Roman"/>
                <w:b/>
                <w:sz w:val="20"/>
                <w:szCs w:val="20"/>
              </w:rPr>
              <w:t>,</w:t>
            </w:r>
            <w:r>
              <w:rPr>
                <w:rFonts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1711" w:type="dxa"/>
            <w:gridSpan w:val="2"/>
          </w:tcPr>
          <w:p w:rsidR="00A208EB" w:rsidRPr="00F96455" w:rsidRDefault="00304D5C" w:rsidP="0043239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47</w:t>
            </w:r>
            <w:r w:rsidR="00A208EB" w:rsidRPr="00F96455">
              <w:rPr>
                <w:rFonts w:cs="Times New Roman"/>
                <w:b/>
                <w:sz w:val="20"/>
                <w:szCs w:val="20"/>
              </w:rPr>
              <w:t>0</w:t>
            </w:r>
            <w:r>
              <w:rPr>
                <w:rFonts w:cs="Times New Roman"/>
                <w:b/>
                <w:sz w:val="20"/>
                <w:szCs w:val="20"/>
              </w:rPr>
              <w:t xml:space="preserve"> 000</w:t>
            </w:r>
            <w:r w:rsidR="00A208EB" w:rsidRPr="00F96455">
              <w:rPr>
                <w:rFonts w:cs="Times New Roman"/>
                <w:b/>
                <w:sz w:val="20"/>
                <w:szCs w:val="20"/>
              </w:rPr>
              <w:t>,00</w:t>
            </w:r>
          </w:p>
        </w:tc>
      </w:tr>
    </w:tbl>
    <w:p w:rsidR="00285113" w:rsidRPr="00A208EB" w:rsidRDefault="00285113" w:rsidP="006E0A7B"/>
    <w:sectPr w:rsidR="00285113" w:rsidRPr="00A208EB" w:rsidSect="004B2E06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4E4D" w:rsidRDefault="00604E4D" w:rsidP="00067E91">
      <w:r>
        <w:separator/>
      </w:r>
    </w:p>
  </w:endnote>
  <w:endnote w:type="continuationSeparator" w:id="0">
    <w:p w:rsidR="00604E4D" w:rsidRDefault="00604E4D" w:rsidP="0006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4E4D" w:rsidRDefault="00604E4D" w:rsidP="00067E91">
      <w:r>
        <w:separator/>
      </w:r>
    </w:p>
  </w:footnote>
  <w:footnote w:type="continuationSeparator" w:id="0">
    <w:p w:rsidR="00604E4D" w:rsidRDefault="00604E4D" w:rsidP="00067E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528"/>
    <w:rsid w:val="00067E91"/>
    <w:rsid w:val="000D6528"/>
    <w:rsid w:val="00285113"/>
    <w:rsid w:val="00304D5C"/>
    <w:rsid w:val="004B2E06"/>
    <w:rsid w:val="004C5CA4"/>
    <w:rsid w:val="00604E4D"/>
    <w:rsid w:val="006E0A7B"/>
    <w:rsid w:val="0087398F"/>
    <w:rsid w:val="00887377"/>
    <w:rsid w:val="009246BF"/>
    <w:rsid w:val="00A208EB"/>
    <w:rsid w:val="00A335BD"/>
    <w:rsid w:val="00A45D9C"/>
    <w:rsid w:val="00AB0D28"/>
    <w:rsid w:val="00C07D37"/>
    <w:rsid w:val="00C935B3"/>
    <w:rsid w:val="00E327EB"/>
    <w:rsid w:val="00F9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76B0E"/>
  <w15:docId w15:val="{BF02CF61-684A-4178-9505-EF758225F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E9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67E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67E91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67E91"/>
    <w:rPr>
      <w:rFonts w:ascii="Times New Roman" w:hAnsi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67E91"/>
    <w:rPr>
      <w:vertAlign w:val="superscript"/>
    </w:rPr>
  </w:style>
  <w:style w:type="paragraph" w:customStyle="1" w:styleId="ConsPlusNormal">
    <w:name w:val="ConsPlusNormal"/>
    <w:link w:val="ConsPlusNormal0"/>
    <w:qFormat/>
    <w:rsid w:val="009246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246BF"/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5B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335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777</dc:creator>
  <cp:lastModifiedBy>Пользователь</cp:lastModifiedBy>
  <cp:revision>14</cp:revision>
  <cp:lastPrinted>2023-11-13T11:20:00Z</cp:lastPrinted>
  <dcterms:created xsi:type="dcterms:W3CDTF">2023-10-25T05:45:00Z</dcterms:created>
  <dcterms:modified xsi:type="dcterms:W3CDTF">2023-11-13T11:23:00Z</dcterms:modified>
</cp:coreProperties>
</file>